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20" w:lineRule="exact"/>
        <w:jc w:val="center"/>
        <w:rPr>
          <w:rFonts w:ascii="Microsoft JhengHei" w:hAnsi="Microsoft JhengHei" w:eastAsia="Microsoft JhengHei"/>
          <w:sz w:val="36"/>
          <w:szCs w:val="36"/>
        </w:rPr>
      </w:pPr>
      <w:r>
        <w:rPr>
          <w:rFonts w:hint="eastAsia" w:ascii="Microsoft JhengHei" w:hAnsi="Microsoft JhengHei" w:eastAsia="Microsoft JhengHei"/>
          <w:sz w:val="36"/>
          <w:szCs w:val="36"/>
        </w:rPr>
        <w:t>第一届浙江省优质绿色农产品包装设计征集大赛报名表</w:t>
      </w:r>
    </w:p>
    <w:p>
      <w:pPr>
        <w:spacing w:line="240" w:lineRule="exact"/>
        <w:jc w:val="center"/>
        <w:rPr>
          <w:rFonts w:ascii="Microsoft JhengHei" w:hAnsi="Microsoft JhengHei" w:eastAsia="Microsoft JhengHei"/>
          <w:b/>
          <w:color w:val="000000"/>
          <w:sz w:val="36"/>
          <w:szCs w:val="36"/>
        </w:rPr>
      </w:pPr>
    </w:p>
    <w:tbl>
      <w:tblPr>
        <w:tblStyle w:val="7"/>
        <w:tblpPr w:leftFromText="180" w:rightFromText="180" w:vertAnchor="text" w:horzAnchor="page" w:tblpXSpec="center" w:tblpY="29"/>
        <w:tblOverlap w:val="never"/>
        <w:tblW w:w="103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3544"/>
        <w:gridCol w:w="2344"/>
        <w:gridCol w:w="17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单位名称或姓名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宋体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宋体"/>
                <w:sz w:val="28"/>
                <w:szCs w:val="28"/>
              </w:rPr>
              <w:t>组织机构代码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宋体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宋体"/>
                <w:sz w:val="28"/>
                <w:szCs w:val="28"/>
              </w:rPr>
              <w:t>申报作品是否</w:t>
            </w:r>
          </w:p>
          <w:p>
            <w:pPr>
              <w:jc w:val="center"/>
              <w:rPr>
                <w:rFonts w:ascii="Microsoft JhengHei" w:hAnsi="Microsoft JhengHei" w:eastAsia="Microsoft JhengHei" w:cs="宋体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宋体"/>
                <w:sz w:val="28"/>
                <w:szCs w:val="28"/>
              </w:rPr>
              <w:t>已经在市场销售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40"/>
                <w:szCs w:val="40"/>
              </w:rPr>
              <w:t>□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是</w:t>
            </w:r>
          </w:p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40"/>
                <w:szCs w:val="40"/>
              </w:rPr>
              <w:t>□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不是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宋体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绿色食品证号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联络人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宋体"/>
                <w:sz w:val="28"/>
                <w:szCs w:val="28"/>
              </w:rPr>
              <w:t>身份证号码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作品名</w:t>
            </w:r>
            <w:r>
              <w:rPr>
                <w:rFonts w:hint="cs" w:ascii="Microsoft JhengHei" w:hAnsi="Microsoft JhengHei" w:eastAsia="Microsoft JhengHei" w:cs="FangSong_GB2312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  <w:t>品牌名稱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作品的创作理念</w:t>
            </w:r>
          </w:p>
          <w:p>
            <w:pPr>
              <w:jc w:val="center"/>
              <w:rPr>
                <w:rFonts w:ascii="Microsoft JhengHei" w:hAnsi="Microsoft JhengHei" w:eastAsia="Microsoft JhengHei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及含义阐述</w:t>
            </w:r>
          </w:p>
          <w:p>
            <w:pPr>
              <w:jc w:val="center"/>
              <w:rPr>
                <w:rFonts w:ascii="Microsoft JhengHei" w:hAnsi="Microsoft JhengHei" w:eastAsia="Microsoft JhengHei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（</w:t>
            </w:r>
            <w:r>
              <w:rPr>
                <w:rFonts w:ascii="Microsoft JhengHei" w:hAnsi="Microsoft JhengHei" w:eastAsia="Microsoft JhengHei"/>
                <w:sz w:val="28"/>
                <w:szCs w:val="28"/>
              </w:rPr>
              <w:t>400</w:t>
            </w: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字左右）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6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农产品包装设计稿（平面展开图）</w:t>
            </w:r>
          </w:p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包含内包装、外包装和礼盒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农产品包装设计稿（</w:t>
            </w:r>
            <w:r>
              <w:rPr>
                <w:rFonts w:ascii="Microsoft JhengHei" w:hAnsi="Microsoft JhengHei" w:eastAsia="Microsoft JhengHei"/>
                <w:sz w:val="28"/>
                <w:szCs w:val="28"/>
              </w:rPr>
              <w:t>3D</w:t>
            </w: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效果图）</w:t>
            </w:r>
          </w:p>
          <w:p>
            <w:pPr>
              <w:jc w:val="center"/>
              <w:rPr>
                <w:rFonts w:ascii="Microsoft JhengHei" w:hAnsi="Microsoft JhengHei" w:eastAsia="Microsoft JhengHei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/>
                <w:sz w:val="28"/>
                <w:szCs w:val="28"/>
              </w:rPr>
              <w:t>包含内包装、外包装和礼盒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作品完成状况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52"/>
                <w:szCs w:val="52"/>
              </w:rPr>
              <w:t>□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个人创作</w:t>
            </w:r>
            <w: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52"/>
                <w:szCs w:val="52"/>
              </w:rPr>
              <w:t>□</w:t>
            </w:r>
            <w: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集体创作</w:t>
            </w:r>
            <w:r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52"/>
                <w:szCs w:val="52"/>
              </w:rPr>
              <w:t>□</w:t>
            </w: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  <w:t>委託設計公司創作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0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Microsoft JhengHei" w:hAnsi="Microsoft JhengHei" w:eastAsia="Microsoft JhengHei" w:cstheme="minorEastAsia"/>
                <w:kern w:val="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theme="minorEastAsia"/>
                <w:kern w:val="0"/>
                <w:sz w:val="28"/>
                <w:szCs w:val="28"/>
              </w:rPr>
              <w:t>我承诺：我已阅读、理解并接受《第一届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浙江省优质绿色农产品包装设计</w:t>
            </w:r>
            <w:r>
              <w:rPr>
                <w:rFonts w:hint="eastAsia" w:ascii="Microsoft JhengHei" w:hAnsi="Microsoft JhengHei" w:eastAsia="Microsoft JhengHei" w:cstheme="minorEastAsia"/>
                <w:kern w:val="0"/>
                <w:sz w:val="28"/>
                <w:szCs w:val="28"/>
              </w:rPr>
              <w:t>征集大赛活动公告》，并保证所填事项属实。</w:t>
            </w:r>
          </w:p>
          <w:p>
            <w:pPr>
              <w:adjustRightInd w:val="0"/>
              <w:snapToGrid w:val="0"/>
              <w:jc w:val="left"/>
              <w:rPr>
                <w:rFonts w:ascii="Microsoft JhengHei" w:hAnsi="Microsoft JhengHei" w:eastAsia="Microsoft JhengHei" w:cstheme="minorEastAsia"/>
                <w:kern w:val="0"/>
                <w:sz w:val="28"/>
                <w:szCs w:val="28"/>
                <w:lang w:eastAsia="zh-TW"/>
              </w:rPr>
            </w:pPr>
          </w:p>
          <w:p>
            <w:pPr>
              <w:adjustRightInd w:val="0"/>
              <w:snapToGrid w:val="0"/>
              <w:jc w:val="left"/>
              <w:rPr>
                <w:rFonts w:ascii="Microsoft JhengHei" w:hAnsi="Microsoft JhengHei" w:eastAsia="Microsoft JhengHei" w:cstheme="minorEastAsia"/>
                <w:kern w:val="0"/>
                <w:sz w:val="28"/>
                <w:szCs w:val="28"/>
                <w:lang w:eastAsia="zh-TW"/>
              </w:rPr>
            </w:pPr>
          </w:p>
          <w:p>
            <w:pPr>
              <w:adjustRightInd w:val="0"/>
              <w:snapToGrid w:val="0"/>
              <w:ind w:firstLine="6300" w:firstLineChars="2250"/>
              <w:jc w:val="left"/>
              <w:rPr>
                <w:rFonts w:ascii="Microsoft JhengHei" w:hAnsi="Microsoft JhengHei" w:eastAsia="Microsoft JhengHei" w:cstheme="minorEastAsia"/>
                <w:kern w:val="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theme="minorEastAsia"/>
                <w:kern w:val="0"/>
                <w:sz w:val="28"/>
                <w:szCs w:val="28"/>
                <w:lang w:eastAsia="zh-TW"/>
              </w:rPr>
              <w:t>填表人</w:t>
            </w:r>
            <w:r>
              <w:rPr>
                <w:rFonts w:ascii="Microsoft JhengHei" w:hAnsi="Microsoft JhengHei" w:eastAsia="Microsoft JhengHei" w:cstheme="minorEastAsia"/>
                <w:kern w:val="0"/>
                <w:sz w:val="28"/>
                <w:szCs w:val="28"/>
              </w:rPr>
              <w:t>:  </w:t>
            </w:r>
          </w:p>
          <w:p>
            <w:pPr>
              <w:ind w:firstLine="6300" w:firstLineChars="2250"/>
              <w:rPr>
                <w:rFonts w:ascii="Microsoft JhengHei" w:hAnsi="Microsoft JhengHei" w:eastAsia="Microsoft JhengHei" w:cstheme="minorEastAsia"/>
                <w:color w:val="000000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theme="minorEastAsia"/>
                <w:kern w:val="0"/>
                <w:sz w:val="28"/>
                <w:szCs w:val="28"/>
              </w:rPr>
              <w:t>填表日期</w:t>
            </w:r>
            <w:r>
              <w:rPr>
                <w:rFonts w:ascii="Microsoft JhengHei" w:hAnsi="Microsoft JhengHei" w:eastAsia="Microsoft JhengHei" w:cstheme="minorEastAsia"/>
                <w:kern w:val="0"/>
                <w:sz w:val="28"/>
                <w:szCs w:val="28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0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Microsoft JhengHei" w:hAnsi="Microsoft JhengHei" w:eastAsia="Microsoft JhengHei" w:cs="FangSong_GB2312"/>
                <w:color w:val="000000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="FangSong_GB2312"/>
                <w:color w:val="000000"/>
                <w:sz w:val="28"/>
                <w:szCs w:val="28"/>
              </w:rPr>
              <w:t>填表说明：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请将报名表及设计图发送到以下电子信箱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已经市场化绿色食品及有打样作品可用快递到承办单位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截止日起：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>2019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年</w:t>
            </w:r>
            <w:r>
              <w:rPr>
                <w:rFonts w:hint="eastAsia" w:ascii="Microsoft JhengHei" w:hAnsi="Microsoft JhengHei" w:eastAsia="宋体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月</w:t>
            </w:r>
            <w:r>
              <w:rPr>
                <w:rFonts w:hint="eastAsia" w:ascii="Microsoft JhengHei" w:hAnsi="Microsoft JhengHei" w:eastAsia="宋体" w:cstheme="minorEastAsia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日止</w:t>
            </w:r>
          </w:p>
          <w:p>
            <w:pPr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承办单位：丽水山耕品牌传播有限公司</w:t>
            </w:r>
          </w:p>
          <w:p>
            <w:pPr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地址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>: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浙江省丽水市莲都区紫金北路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>559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号</w:t>
            </w:r>
          </w:p>
          <w:p>
            <w:pPr>
              <w:tabs>
                <w:tab w:val="left" w:pos="312"/>
              </w:tabs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电子信箱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>:</w:t>
            </w:r>
            <w:bookmarkStart w:id="0" w:name="_GoBack"/>
            <w:r>
              <w:rPr>
                <w:rFonts w:hint="eastAsia" w:ascii="Microsoft JhengHei" w:hAnsi="Microsoft JhengHei" w:eastAsia="宋体" w:cstheme="minorEastAsia"/>
                <w:sz w:val="28"/>
                <w:szCs w:val="28"/>
                <w:lang w:val="en-US" w:eastAsia="zh-CN"/>
              </w:rPr>
              <w:t>3143166352</w:t>
            </w:r>
            <w:bookmarkEnd w:id="0"/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>@qq.com</w:t>
            </w:r>
          </w:p>
          <w:p>
            <w:pPr>
              <w:tabs>
                <w:tab w:val="left" w:pos="312"/>
              </w:tabs>
              <w:spacing w:line="360" w:lineRule="auto"/>
              <w:jc w:val="left"/>
              <w:rPr>
                <w:rFonts w:ascii="Microsoft JhengHei" w:hAnsi="Microsoft JhengHei" w:eastAsia="Microsoft JhengHei" w:cstheme="minorEastAsia"/>
                <w:sz w:val="28"/>
                <w:szCs w:val="28"/>
                <w:lang w:eastAsia="zh-TW"/>
              </w:rPr>
            </w:pP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联系人：吴小姐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 xml:space="preserve">  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联系电话：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 xml:space="preserve">0578-2621800  </w:t>
            </w:r>
            <w:r>
              <w:rPr>
                <w:rFonts w:hint="eastAsia" w:ascii="Microsoft JhengHei" w:hAnsi="Microsoft JhengHei" w:eastAsia="Microsoft JhengHei" w:cstheme="minorEastAsia"/>
                <w:sz w:val="28"/>
                <w:szCs w:val="28"/>
              </w:rPr>
              <w:t>颜先生</w:t>
            </w:r>
            <w:r>
              <w:rPr>
                <w:rFonts w:ascii="Microsoft JhengHei" w:hAnsi="Microsoft JhengHei" w:eastAsia="Microsoft JhengHei" w:cstheme="minorEastAsia"/>
                <w:sz w:val="28"/>
                <w:szCs w:val="28"/>
              </w:rPr>
              <w:t>:13003942069</w:t>
            </w:r>
          </w:p>
        </w:tc>
      </w:tr>
    </w:tbl>
    <w:p>
      <w:pPr>
        <w:rPr>
          <w:rFonts w:ascii="Microsoft JhengHei" w:hAnsi="Microsoft JhengHei" w:eastAsia="Microsoft JhengHei"/>
        </w:rPr>
      </w:pPr>
    </w:p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934136"/>
    </w:sdtPr>
    <w:sdtEndPr>
      <w:rPr>
        <w:rFonts w:hint="eastAsia" w:ascii="FangSong_GB2312" w:eastAsia="FangSong_GB2312"/>
        <w:sz w:val="30"/>
        <w:szCs w:val="30"/>
      </w:rPr>
    </w:sdtEndPr>
    <w:sdtContent>
      <w:p>
        <w:pPr>
          <w:pStyle w:val="3"/>
          <w:jc w:val="center"/>
        </w:pPr>
        <w:r>
          <w:rPr>
            <w:rFonts w:hint="eastAsia" w:ascii="FangSong_GB2312" w:eastAsia="FangSong_GB2312"/>
            <w:sz w:val="30"/>
            <w:szCs w:val="30"/>
          </w:rPr>
          <w:fldChar w:fldCharType="begin"/>
        </w:r>
        <w:r>
          <w:rPr>
            <w:rFonts w:hint="eastAsia" w:ascii="FangSong_GB2312" w:eastAsia="FangSong_GB2312"/>
            <w:sz w:val="30"/>
            <w:szCs w:val="30"/>
          </w:rPr>
          <w:instrText xml:space="preserve"> PAGE   \* MERGEFORMAT </w:instrText>
        </w:r>
        <w:r>
          <w:rPr>
            <w:rFonts w:hint="eastAsia" w:ascii="FangSong_GB2312" w:eastAsia="FangSong_GB2312"/>
            <w:sz w:val="30"/>
            <w:szCs w:val="30"/>
          </w:rPr>
          <w:fldChar w:fldCharType="separate"/>
        </w:r>
        <w:r>
          <w:rPr>
            <w:rFonts w:ascii="FangSong_GB2312" w:eastAsia="FangSong_GB2312"/>
            <w:sz w:val="30"/>
            <w:szCs w:val="30"/>
            <w:lang w:val="zh-CN"/>
          </w:rPr>
          <w:t>1</w:t>
        </w:r>
        <w:r>
          <w:rPr>
            <w:rFonts w:hint="eastAsia" w:ascii="FangSong_GB2312" w:eastAsia="FangSong_GB2312"/>
            <w:sz w:val="30"/>
            <w:szCs w:val="30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00C869"/>
    <w:multiLevelType w:val="singleLevel"/>
    <w:tmpl w:val="8000C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855CF"/>
    <w:rsid w:val="00076480"/>
    <w:rsid w:val="00146E6E"/>
    <w:rsid w:val="001A272F"/>
    <w:rsid w:val="00245DCF"/>
    <w:rsid w:val="00275392"/>
    <w:rsid w:val="00344E23"/>
    <w:rsid w:val="00364344"/>
    <w:rsid w:val="004059EE"/>
    <w:rsid w:val="00434FA5"/>
    <w:rsid w:val="00591FEE"/>
    <w:rsid w:val="005C1999"/>
    <w:rsid w:val="00760109"/>
    <w:rsid w:val="0078449B"/>
    <w:rsid w:val="007A28DE"/>
    <w:rsid w:val="007B7E56"/>
    <w:rsid w:val="007C3132"/>
    <w:rsid w:val="008910CD"/>
    <w:rsid w:val="008A5493"/>
    <w:rsid w:val="008C02C8"/>
    <w:rsid w:val="008E2CC5"/>
    <w:rsid w:val="00AA1136"/>
    <w:rsid w:val="00AC1330"/>
    <w:rsid w:val="00AD6403"/>
    <w:rsid w:val="00B45F41"/>
    <w:rsid w:val="00BA3813"/>
    <w:rsid w:val="00C2130B"/>
    <w:rsid w:val="00C26116"/>
    <w:rsid w:val="00D272A5"/>
    <w:rsid w:val="12E9183B"/>
    <w:rsid w:val="1AD855CF"/>
    <w:rsid w:val="1F2D19FB"/>
    <w:rsid w:val="61C86F20"/>
    <w:rsid w:val="674265A8"/>
    <w:rsid w:val="68F0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rFonts w:asciiTheme="majorHAnsi" w:hAnsiTheme="majorHAnsi" w:eastAsiaTheme="majorEastAsia" w:cstheme="majorBidi"/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頁首 字元"/>
    <w:basedOn w:val="5"/>
    <w:link w:val="4"/>
    <w:qFormat/>
    <w:uiPriority w:val="0"/>
    <w:rPr>
      <w:kern w:val="2"/>
      <w:sz w:val="18"/>
      <w:szCs w:val="18"/>
    </w:rPr>
  </w:style>
  <w:style w:type="character" w:customStyle="1" w:styleId="10">
    <w:name w:val="註解方塊文字 字元"/>
    <w:basedOn w:val="5"/>
    <w:link w:val="2"/>
    <w:qFormat/>
    <w:uiPriority w:val="0"/>
    <w:rPr>
      <w:rFonts w:asciiTheme="majorHAnsi" w:hAnsiTheme="majorHAnsi" w:eastAsiaTheme="majorEastAsia" w:cstheme="majorBidi"/>
      <w:kern w:val="2"/>
      <w:sz w:val="18"/>
      <w:szCs w:val="18"/>
      <w:lang w:eastAsia="zh-CN"/>
    </w:rPr>
  </w:style>
  <w:style w:type="paragraph" w:customStyle="1" w:styleId="11">
    <w:name w:val="List Paragraph"/>
    <w:basedOn w:val="1"/>
    <w:unhideWhenUsed/>
    <w:qFormat/>
    <w:uiPriority w:val="99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74</Words>
  <Characters>423</Characters>
  <Lines>3</Lines>
  <Paragraphs>1</Paragraphs>
  <ScaleCrop>false</ScaleCrop>
  <LinksUpToDate>false</LinksUpToDate>
  <CharactersWithSpaces>496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2019-05-07T09:42:00Z</dcterms:created>
  <dc:creator>Administrator</dc:creator>
  <cp:lastModifiedBy>李龙</cp:lastModifiedBy>
  <cp:lastPrinted>2019-04-03T03:09:00Z</cp:lastPrinted>
  <dcterms:modified xsi:type="dcterms:W3CDTF">2019-08-12T07:36:14Z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