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0" w:lineRule="exact"/>
        <w:ind w:right="0" w:rightChars="0"/>
        <w:jc w:val="both"/>
        <w:textAlignment w:val="auto"/>
        <w:outlineLvl w:val="9"/>
        <w:rPr>
          <w:rFonts w:hint="eastAsia" w:ascii="Times New Roman" w:hAnsi="Times New Roman" w:eastAsia="黑体" w:cs="黑体"/>
          <w:color w:val="000000" w:themeColor="text1"/>
          <w:sz w:val="32"/>
          <w:szCs w:val="32"/>
          <w:lang w:val="en-US" w:eastAsia="zh-CN"/>
          <w14:textFill>
            <w14:solidFill>
              <w14:schemeClr w14:val="tx1"/>
            </w14:solidFill>
          </w14:textFill>
        </w:rPr>
      </w:pPr>
      <w:r>
        <w:rPr>
          <w:rFonts w:hint="eastAsia" w:ascii="Times New Roman" w:hAnsi="Times New Roman" w:eastAsia="黑体" w:cs="黑体"/>
          <w:color w:val="000000" w:themeColor="text1"/>
          <w:sz w:val="32"/>
          <w:szCs w:val="32"/>
          <w:lang w:val="en-US" w:eastAsia="zh-CN"/>
          <w14:textFill>
            <w14:solidFill>
              <w14:schemeClr w14:val="tx1"/>
            </w14:solidFill>
          </w14:textFill>
        </w:rPr>
        <w:t>附件2</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654" w:firstLineChars="20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00" w:lineRule="exact"/>
        <w:ind w:right="0" w:rightChars="0"/>
        <w:jc w:val="center"/>
        <w:textAlignment w:val="auto"/>
        <w:outlineLvl w:val="9"/>
        <w:rPr>
          <w:rFonts w:hint="eastAsia" w:ascii="Times New Roman" w:hAnsi="Times New Roman" w:eastAsia="方正小标宋简体" w:cs="方正小标宋简体"/>
          <w:color w:val="000000" w:themeColor="text1"/>
          <w:sz w:val="44"/>
          <w:szCs w:val="44"/>
          <w:lang w:val="en-US" w:eastAsia="zh-CN"/>
          <w14:textFill>
            <w14:solidFill>
              <w14:schemeClr w14:val="tx1"/>
            </w14:solidFill>
          </w14:textFill>
        </w:rPr>
      </w:pPr>
      <w:r>
        <w:rPr>
          <w:rFonts w:hint="eastAsia" w:ascii="Times New Roman" w:hAnsi="Times New Roman" w:eastAsia="方正小标宋简体" w:cs="方正小标宋简体"/>
          <w:color w:val="000000" w:themeColor="text1"/>
          <w:sz w:val="44"/>
          <w:szCs w:val="44"/>
          <w:lang w:val="en-US" w:eastAsia="zh-CN"/>
          <w14:textFill>
            <w14:solidFill>
              <w14:schemeClr w14:val="tx1"/>
            </w14:solidFill>
          </w14:textFill>
        </w:rPr>
        <w:t>株洲经开区形象标识和宣传用语</w:t>
      </w:r>
    </w:p>
    <w:p>
      <w:pPr>
        <w:keepNext w:val="0"/>
        <w:keepLines w:val="0"/>
        <w:pageBreakBefore w:val="0"/>
        <w:widowControl w:val="0"/>
        <w:kinsoku/>
        <w:wordWrap/>
        <w:overflowPunct/>
        <w:topLinePunct w:val="0"/>
        <w:autoSpaceDE/>
        <w:autoSpaceDN/>
        <w:bidi w:val="0"/>
        <w:adjustRightInd/>
        <w:snapToGrid/>
        <w:spacing w:line="600" w:lineRule="exact"/>
        <w:ind w:right="0" w:rightChars="0"/>
        <w:jc w:val="center"/>
        <w:textAlignment w:val="auto"/>
        <w:outlineLvl w:val="9"/>
        <w:rPr>
          <w:rFonts w:hint="eastAsia" w:ascii="Times New Roman" w:hAnsi="Times New Roman" w:eastAsia="方正小标宋简体" w:cs="方正小标宋简体"/>
          <w:color w:val="000000" w:themeColor="text1"/>
          <w:sz w:val="44"/>
          <w:szCs w:val="44"/>
          <w:lang w:val="en-US" w:eastAsia="zh-CN"/>
          <w14:textFill>
            <w14:solidFill>
              <w14:schemeClr w14:val="tx1"/>
            </w14:solidFill>
          </w14:textFill>
        </w:rPr>
      </w:pPr>
      <w:r>
        <w:rPr>
          <w:rFonts w:hint="eastAsia" w:ascii="Times New Roman" w:hAnsi="Times New Roman" w:eastAsia="方正小标宋简体" w:cs="方正小标宋简体"/>
          <w:color w:val="000000" w:themeColor="text1"/>
          <w:sz w:val="44"/>
          <w:szCs w:val="44"/>
          <w:lang w:val="en-US" w:eastAsia="zh-CN"/>
          <w14:textFill>
            <w14:solidFill>
              <w14:schemeClr w14:val="tx1"/>
            </w14:solidFill>
          </w14:textFill>
        </w:rPr>
        <w:t>应征作者承诺书</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654" w:firstLineChars="20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54" w:firstLineChars="20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承诺人已充分知晓并自愿接受《株洲经济开发区形象标识和宣传用语征集活动》相关流程和细则，谨向组委会及主办方承诺如下：</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54" w:firstLineChars="20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54" w:firstLineChars="20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承诺人保证参加此次征集活动作品为创作人本人创作，拥有完整的著作权。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54" w:firstLineChars="20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承诺人保证其应征的作品为原创作品。除参加本征集活动外，未曾以任何形式发表过，也未曾以任何方式为公众所知。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54" w:firstLineChars="20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承诺人保证其在全国范围内未曾自行或授权他人对应征作品进行任何形式的使用和开发。自承诺人开始创作应征作品之日起至本次活动评选结果揭晓，承诺人不得以任何形式发表、宣传和转让其应征作品。</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54" w:firstLineChars="20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承诺人确认，自被评为决赛入围作品起，该作品的一切知识产权归主办方所有。主办方有权对作品进行任何形式的使用、开发、修改、授权许可或保护等活动。承诺人除根据征集方案中规定的条目获得相应的奖励外，放弃任何权利的主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54" w:firstLineChars="20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承诺人确认，应征作品一旦成为“株洲经济开发区指定LOGO”，需配合在株洲经济开发区完善后续所需的VI体系。承诺人除根据征集方案中规定的条目获得相应的奖励外，放弃任何权利的主张。</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54" w:firstLineChars="20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承诺人保证其应征的作品不得侵犯他人的合法权益。如有因承诺人的作品侵犯他人合法权益的情况发生，由承诺人承担相应法律责任，主办方对此不承担任何责任。</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54" w:firstLineChars="20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承诺人保证其承诺真实可靠，并善意履行本承诺。如有违反而导致主办方受损害的，承诺人将承担相应法律责任。同时主办方保留取消承诺人应征资格，并保留追诉和处置权。</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54" w:firstLineChars="20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本承诺书适用于中华人民共和国法律。</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54" w:firstLineChars="20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本承诺书自承诺人签字（和/或盖章）之日起生效。</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54" w:firstLineChars="20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54" w:firstLineChars="20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54" w:firstLineChars="20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承诺人姓名或机构名称：</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54" w:firstLineChars="20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证件类型/号码：</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54" w:firstLineChars="20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承诺人签字/盖章：</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54" w:firstLineChars="20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54" w:firstLineChars="20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3597" w:firstLineChars="110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签署日期：     年   月   日</w:t>
      </w:r>
    </w:p>
    <w:p>
      <w:pPr>
        <w:keepNext w:val="0"/>
        <w:keepLines w:val="0"/>
        <w:pageBreakBefore w:val="0"/>
        <w:widowControl w:val="0"/>
        <w:kinsoku/>
        <w:wordWrap/>
        <w:overflowPunct/>
        <w:topLinePunct w:val="0"/>
        <w:autoSpaceDE/>
        <w:autoSpaceDN/>
        <w:bidi w:val="0"/>
        <w:adjustRightInd/>
        <w:snapToGrid/>
        <w:spacing w:line="580" w:lineRule="exact"/>
        <w:ind w:right="0" w:rightChars="0"/>
        <w:jc w:val="both"/>
        <w:textAlignment w:val="auto"/>
        <w:outlineLvl w:val="9"/>
        <w:rPr>
          <w:rFonts w:hint="default" w:ascii="Times New Roman" w:hAnsi="Times New Roman" w:eastAsia="仿宋_GB2312" w:cs="仿宋_GB2312"/>
          <w:color w:val="000000" w:themeColor="text1"/>
          <w:sz w:val="32"/>
          <w:szCs w:val="32"/>
          <w:lang w:val="en-US" w:eastAsia="zh-CN"/>
          <w14:textFill>
            <w14:solidFill>
              <w14:schemeClr w14:val="tx1"/>
            </w14:solidFill>
          </w14:textFill>
        </w:rPr>
      </w:pPr>
      <w:bookmarkStart w:id="0" w:name="_GoBack"/>
      <w:bookmarkEnd w:id="0"/>
    </w:p>
    <w:sectPr>
      <w:footerReference r:id="rId3" w:type="default"/>
      <w:pgSz w:w="11906" w:h="16838"/>
      <w:pgMar w:top="2098" w:right="1474" w:bottom="1984" w:left="1587" w:header="851" w:footer="1417" w:gutter="0"/>
      <w:pgNumType w:fmt="numberInDash"/>
      <w:cols w:space="0" w:num="1"/>
      <w:rtlGutter w:val="0"/>
      <w:docGrid w:type="linesAndChars" w:linePitch="439" w:charSpace="1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方正小标宋简体">
    <w:altName w:val="Arial Unicode MS"/>
    <w:panose1 w:val="03000509000000000000"/>
    <w:charset w:val="86"/>
    <w:family w:val="auto"/>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HorizontalSpacing w:val="164"/>
  <w:drawingGridVerticalSpacing w:val="22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777FB5"/>
    <w:rsid w:val="02333038"/>
    <w:rsid w:val="040955A7"/>
    <w:rsid w:val="065D37B2"/>
    <w:rsid w:val="09855366"/>
    <w:rsid w:val="0AB34C72"/>
    <w:rsid w:val="17210231"/>
    <w:rsid w:val="21AB4EEA"/>
    <w:rsid w:val="27CA5C9F"/>
    <w:rsid w:val="2B777FB5"/>
    <w:rsid w:val="303A6F5E"/>
    <w:rsid w:val="31532CAF"/>
    <w:rsid w:val="33937800"/>
    <w:rsid w:val="34FD68BB"/>
    <w:rsid w:val="366867FF"/>
    <w:rsid w:val="3EB633C3"/>
    <w:rsid w:val="3F1A5300"/>
    <w:rsid w:val="43411E37"/>
    <w:rsid w:val="4A932F00"/>
    <w:rsid w:val="54520516"/>
    <w:rsid w:val="5DB6540B"/>
    <w:rsid w:val="5E105ACE"/>
    <w:rsid w:val="627C360F"/>
    <w:rsid w:val="6423762D"/>
    <w:rsid w:val="726D4CAF"/>
    <w:rsid w:val="796E6B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heme="minorBidi"/>
      <w:kern w:val="2"/>
      <w:sz w:val="32"/>
      <w:szCs w:val="24"/>
      <w:lang w:val="en-US" w:eastAsia="zh-CN" w:bidi="ar-SA"/>
    </w:rPr>
  </w:style>
  <w:style w:type="character" w:default="1" w:styleId="5">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List Paragraph"/>
    <w:basedOn w:val="1"/>
    <w:qFormat/>
    <w:uiPriority w:val="34"/>
    <w:pPr>
      <w:ind w:firstLine="420" w:firstLineChars="200"/>
    </w:pPr>
  </w:style>
  <w:style w:type="character" w:customStyle="1" w:styleId="11">
    <w:name w:val="font21"/>
    <w:basedOn w:val="5"/>
    <w:qFormat/>
    <w:uiPriority w:val="0"/>
    <w:rPr>
      <w:rFonts w:hint="eastAsia" w:ascii="楷体_GB2312" w:eastAsia="楷体_GB2312" w:cs="楷体_GB2312"/>
      <w:color w:val="000000"/>
      <w:sz w:val="28"/>
      <w:szCs w:val="28"/>
      <w:u w:val="none"/>
    </w:rPr>
  </w:style>
  <w:style w:type="character" w:customStyle="1" w:styleId="12">
    <w:name w:val="font11"/>
    <w:basedOn w:val="5"/>
    <w:qFormat/>
    <w:uiPriority w:val="0"/>
    <w:rPr>
      <w:rFonts w:hint="default" w:ascii="Times New Roman" w:hAnsi="Times New Roman" w:cs="Times New Roman"/>
      <w:color w:val="000000"/>
      <w:sz w:val="28"/>
      <w:szCs w:val="28"/>
      <w:u w:val="none"/>
    </w:rPr>
  </w:style>
  <w:style w:type="character" w:customStyle="1" w:styleId="13">
    <w:name w:val="font31"/>
    <w:basedOn w:val="5"/>
    <w:qFormat/>
    <w:uiPriority w:val="0"/>
    <w:rPr>
      <w:rFonts w:hint="default" w:ascii="Wingdings 2" w:hAnsi="Wingdings 2" w:eastAsia="Wingdings 2" w:cs="Wingdings 2"/>
      <w:color w:val="000000"/>
      <w:sz w:val="28"/>
      <w:szCs w:val="28"/>
      <w:u w:val="none"/>
    </w:rPr>
  </w:style>
  <w:style w:type="character" w:customStyle="1" w:styleId="14">
    <w:name w:val="font51"/>
    <w:basedOn w:val="5"/>
    <w:qFormat/>
    <w:uiPriority w:val="0"/>
    <w:rPr>
      <w:rFonts w:hint="eastAsia" w:ascii="宋体" w:hAnsi="宋体" w:eastAsia="宋体" w:cs="宋体"/>
      <w:color w:val="000000"/>
      <w:sz w:val="28"/>
      <w:szCs w:val="28"/>
      <w:u w:val="none"/>
    </w:rPr>
  </w:style>
  <w:style w:type="character" w:customStyle="1" w:styleId="15">
    <w:name w:val="font61"/>
    <w:basedOn w:val="5"/>
    <w:qFormat/>
    <w:uiPriority w:val="0"/>
    <w:rPr>
      <w:rFonts w:hint="eastAsia" w:ascii="楷体_GB2312" w:eastAsia="楷体_GB2312" w:cs="楷体_GB2312"/>
      <w:color w:val="000000"/>
      <w:sz w:val="24"/>
      <w:szCs w:val="24"/>
      <w:u w:val="none"/>
    </w:rPr>
  </w:style>
  <w:style w:type="character" w:customStyle="1" w:styleId="16">
    <w:name w:val="font41"/>
    <w:basedOn w:val="5"/>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5865</Words>
  <Characters>6184</Characters>
  <Lines>0</Lines>
  <Paragraphs>0</Paragraphs>
  <TotalTime>0</TotalTime>
  <ScaleCrop>false</ScaleCrop>
  <LinksUpToDate>false</LinksUpToDate>
  <CharactersWithSpaces>6259</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2019-01-14T08:07:00Z</dcterms:created>
  <dc:creator>张小困困困困</dc:creator>
  <cp:lastModifiedBy>李龙</cp:lastModifiedBy>
  <cp:lastPrinted>2019-02-25T07:31:00Z</cp:lastPrinted>
  <dcterms:modified xsi:type="dcterms:W3CDTF">2019-02-26T09:23:05Z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